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36" w:rsidRPr="00313F36" w:rsidRDefault="00313F36" w:rsidP="0031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b/>
          <w:bCs/>
          <w:color w:val="993300"/>
          <w:sz w:val="28"/>
          <w:lang w:eastAsia="ru-RU"/>
        </w:rPr>
        <w:t>ОРГАНИЗАЦИЯ РАБОТЫ ОБРАЗОВАТЕЛЬНОЙ ДЕЯТЕЛЬНОСТИ ШКОЛЫ В ЦЕЛЯХ ПРЕДОТВРАЩЕНИЯ РАСПРОСТРАНЕНИЯ КОРОНАВИРУСНОЙ ИНФЕКЦИИ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УО администрации МО Апшеронский район №677/01-11 от 17.03.2020 г. "Об организации образовательной деятельности в общеобразовательных организациях Апшеронского района по предупреждению распространения новой 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 доводим до </w:t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сведения,</w:t>
      </w:r>
      <w:r w:rsidR="007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продлены сроки каникул в образовательных организациях с 21 марта по 11 апреля 2020 года.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 период весенних каникул переходят в онлайн формат. Вместе с детьми вы можете посмотреть спектакли и посетить музеи бесплатно воспользовавшись ссылками:</w:t>
      </w:r>
    </w:p>
    <w:p w:rsidR="00313F36" w:rsidRPr="00313F36" w:rsidRDefault="007B6660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13F36" w:rsidRPr="00313F36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Виртуальная экскурсия по Эрмитажу</w:t>
        </w:r>
      </w:hyperlink>
      <w:r w:rsidR="00313F36"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Пятичасовое путешествие по Эрмитажу: https://bit.ly/39VHDol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ВЕНСКАЯ ОПЕРА: https://bit.ly/39OlNlQ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Третьяковская галерея: </w:t>
      </w:r>
      <w:r w:rsidRPr="00313F36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https://artsandcuiture.googl.com</w:t>
      </w:r>
    </w:p>
    <w:p w:rsidR="00313F36" w:rsidRPr="00313F36" w:rsidRDefault="00313F36" w:rsidP="00313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Рекомендуем к использованию следующие электронные образовательные ресурсы: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(www.yaklass.ru);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дома (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"https://www.google.com/url?q=http://interneturok.ru&amp;sa=D&amp;ust=1584503515701000&amp;usg=AFQjCNE-1i3bfsGGrGwzuveuElV9ZEHzXA" </w:instrText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13F36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ru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"https://www.google.com/url?q=http://infourok.ru&amp;sa=D&amp;ust=1584503515700000&amp;usg=AFQjCNHkImcP5pttC1vOje1ZLt17u7b7Lg" </w:instrText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13F36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ru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 (</w:t>
      </w:r>
      <w:hyperlink r:id="rId6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edu.ru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1сентября (1сентября.рф);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multiurok.ru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GetAClass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www.getaclass.ru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Образовариум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nd.ru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электронная школа (</w:t>
      </w:r>
      <w:hyperlink r:id="rId10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mob-edu.ru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олимпиады (</w:t>
      </w:r>
      <w:hyperlink r:id="rId11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https://olimpiada.ru/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3F36" w:rsidRPr="00313F36" w:rsidRDefault="00313F36" w:rsidP="0031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 МКУ ЦРО (http://aps-education.online/)</w:t>
      </w:r>
    </w:p>
    <w:p w:rsidR="00313F36" w:rsidRPr="00313F36" w:rsidRDefault="00313F36" w:rsidP="00313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 также информируем о  работе следующих бесплатных интернет ресурсов: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онлайн-курс по профориентации для подростков (</w:t>
      </w:r>
      <w:hyperlink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https://careerlab. getcourse.ru/</w:t>
        </w:r>
        <w:proofErr w:type="spellStart"/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prof</w:t>
        </w:r>
        <w:proofErr w:type="spellEnd"/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поможет школьникам определиться со своим призванием и будущей карьерой. Курс продолжительностью один месяц начнется 23 марта;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интернет ресурс 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Фоксфорд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карантина открывает бесплатный доступ ко всем школьным курсам (https://help.foxford.ru/);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платформе </w:t>
      </w:r>
      <w:hyperlink r:id="rId12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Uchi.ru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организовано дистанционное бесплатное обучение для школьников;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радио Арзамас- проект (https://arzamas.academy), посвященный истории </w:t>
      </w:r>
      <w:proofErr w:type="gram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 литературе</w:t>
      </w:r>
      <w:proofErr w:type="gram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искусстве, истории и других гуманитарных науках. По 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промокоду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«Карантин» получите бесплатный доступ к лекциям и подкастам до 15 апреля 2020 года;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мира (https://arzamas.academy/materials/1684), такой формат в отличии от 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видеопросмотра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воображение и развивает концентрацию внимания;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венская опера открывает бесплатную трансляцию своих спектаклей (</w:t>
      </w:r>
      <w:hyperlink r:id="rId13" w:history="1">
        <w:r w:rsidRPr="00313F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https://www.staatsoperlive.com/</w:t>
        </w:r>
      </w:hyperlink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3F36" w:rsidRPr="00313F36" w:rsidRDefault="00313F36" w:rsidP="0031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александринский</w:t>
      </w:r>
      <w:proofErr w:type="spellEnd"/>
      <w:r w:rsidRP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 (https://alexandrinsky.ru/) и Зарядье (https://zaryadyehall.com/) ведут трансляции своих спектаклей</w:t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F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ВСЕ мероприятия на период весенних каникул переходят в онлайн формат.</w:t>
      </w:r>
      <w:r w:rsidRPr="00313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313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34075" cy="3829050"/>
            <wp:effectExtent l="19050" t="0" r="9525" b="0"/>
            <wp:docPr id="1" name="Рисунок 1" descr="http://mbousosh10apsheronsk.ru/images/2020/sd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sosh10apsheronsk.ru/images/2020/sd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3750" cy="4714875"/>
            <wp:effectExtent l="19050" t="0" r="0" b="0"/>
            <wp:docPr id="2" name="Рисунок 2" descr="http://mbousosh10apsheronsk.ru/images/2020/s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10apsheronsk.ru/images/2020/s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43275" cy="4724400"/>
            <wp:effectExtent l="19050" t="0" r="9525" b="0"/>
            <wp:docPr id="3" name="Рисунок 3" descr="http://mbousosh10apsheronsk.ru/images/2020/sd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ousosh10apsheronsk.ru/images/2020/sd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3750" cy="4714875"/>
            <wp:effectExtent l="19050" t="0" r="0" b="0"/>
            <wp:docPr id="4" name="Рисунок 4" descr="http://mbousosh10apsheronsk.ru/images/2020/sd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ousosh10apsheronsk.ru/images/2020/sd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71850" cy="4762500"/>
            <wp:effectExtent l="19050" t="0" r="0" b="0"/>
            <wp:docPr id="5" name="Рисунок 5" descr="http://mbousosh10apsheronsk.ru/images/2020/sd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ousosh10apsheronsk.ru/images/2020/sd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62325" cy="4486275"/>
            <wp:effectExtent l="19050" t="0" r="9525" b="0"/>
            <wp:docPr id="6" name="Рисунок 6" descr="http://mbousosh10apsheronsk.ru/images/2020/sd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ousosh10apsheronsk.ru/images/2020/sd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43275" cy="4600575"/>
            <wp:effectExtent l="19050" t="0" r="9525" b="0"/>
            <wp:docPr id="7" name="Рисунок 7" descr="http://mbousosh10apsheronsk.ru/images/2020/sd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ousosh10apsheronsk.ru/images/2020/sd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52850" cy="3762375"/>
            <wp:effectExtent l="19050" t="0" r="0" b="0"/>
            <wp:docPr id="8" name="Рисунок 8" descr="http://mbousosh10apsheronsk.ru/images/2020/sd4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ousosh10apsheronsk.ru/images/2020/sd4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F" w:rsidRDefault="00023B5F"/>
    <w:sectPr w:rsidR="00023B5F" w:rsidSect="0002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71EC9"/>
    <w:multiLevelType w:val="multilevel"/>
    <w:tmpl w:val="13A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36"/>
    <w:rsid w:val="00023B5F"/>
    <w:rsid w:val="00313F36"/>
    <w:rsid w:val="005D34A9"/>
    <w:rsid w:val="007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B9C4"/>
  <w15:docId w15:val="{F5C22694-E2E2-4769-8AFE-ECB64CF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F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F36"/>
    <w:rPr>
      <w:b/>
      <w:bCs/>
    </w:rPr>
  </w:style>
  <w:style w:type="character" w:styleId="a6">
    <w:name w:val="Emphasis"/>
    <w:basedOn w:val="a0"/>
    <w:uiPriority w:val="20"/>
    <w:qFormat/>
    <w:rsid w:val="00313F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etaclass.ru&amp;sa=D&amp;ust=1584503515703000&amp;usg=AFQjCNGDSm2JYY3jdW4VMxEEWD5JbZzYzA" TargetMode="External"/><Relationship Id="rId13" Type="http://schemas.openxmlformats.org/officeDocument/2006/relationships/hyperlink" Target="https://www.staatsoperlive.com/" TargetMode="External"/><Relationship Id="rId18" Type="http://schemas.openxmlformats.org/officeDocument/2006/relationships/hyperlink" Target="http://mbousosh10apsheronsk.ru/images/2020/sd3.jpg" TargetMode="External"/><Relationship Id="rId26" Type="http://schemas.openxmlformats.org/officeDocument/2006/relationships/hyperlink" Target="http://mbousosh10apsheronsk.ru/images/2020/sd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google.com/url?q=http://multiurok.ru&amp;sa=D&amp;ust=1584503515702000&amp;usg=AFQjCNEg6JgCMTwYj1ej7RcYd1P5WtH9Gg" TargetMode="External"/><Relationship Id="rId12" Type="http://schemas.openxmlformats.org/officeDocument/2006/relationships/hyperlink" Target="https://vsekonkursy.ru/goto/https:/lp.uchi.ru/distant-uchi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bousosh10apsheronsk.ru/images/2020/sd.jpg" TargetMode="External"/><Relationship Id="rId20" Type="http://schemas.openxmlformats.org/officeDocument/2006/relationships/hyperlink" Target="http://mbousosh10apsheronsk.ru/images/2020/sd1.jpg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esh.edu.ru&amp;sa=D&amp;ust=1584503515701000&amp;usg=AFQjCNEpldven2-ca7aHjOB_bunSqo9rCw" TargetMode="External"/><Relationship Id="rId11" Type="http://schemas.openxmlformats.org/officeDocument/2006/relationships/hyperlink" Target="https://olimpiada.ru/" TargetMode="External"/><Relationship Id="rId24" Type="http://schemas.openxmlformats.org/officeDocument/2006/relationships/hyperlink" Target="http://mbousosh10apsheronsk.ru/images/2020/sd6.jpg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http://mbousosh10apsheronsk.ru/images/2020/sd4.jpg" TargetMode="External"/><Relationship Id="rId10" Type="http://schemas.openxmlformats.org/officeDocument/2006/relationships/hyperlink" Target="https://www.google.com/url?q=http://mob-edu.ru&amp;sa=D&amp;ust=1584503515704000&amp;usg=AFQjCNHTI8HaI9ek_84Kp7KrolLbO3YkMQ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obr.nd.ru&amp;sa=D&amp;ust=1584503515703000&amp;usg=AFQjCNFNpKmfeLucgQF6cbA91W29WtcbtQ" TargetMode="External"/><Relationship Id="rId14" Type="http://schemas.openxmlformats.org/officeDocument/2006/relationships/hyperlink" Target="http://mbousosh10apsheronsk.ru/images/2020/sd5.jpg" TargetMode="External"/><Relationship Id="rId22" Type="http://schemas.openxmlformats.org/officeDocument/2006/relationships/hyperlink" Target="http://mbousosh10apsheronsk.ru/images/2020/sd2.jpg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2020-04-02T09:16:00Z</dcterms:created>
  <dcterms:modified xsi:type="dcterms:W3CDTF">2020-04-02T09:18:00Z</dcterms:modified>
</cp:coreProperties>
</file>