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A8" w:rsidRDefault="00F07AA8" w:rsidP="00502621">
      <w:pPr>
        <w:spacing w:line="360" w:lineRule="auto"/>
        <w:rPr>
          <w:b/>
          <w:sz w:val="28"/>
          <w:szCs w:val="28"/>
        </w:rPr>
      </w:pPr>
    </w:p>
    <w:p w:rsidR="00F07AA8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52279">
        <w:rPr>
          <w:b/>
          <w:sz w:val="28"/>
          <w:szCs w:val="28"/>
        </w:rPr>
        <w:t>Пояснительная записка.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внеурочной деятельности </w:t>
      </w:r>
      <w:r w:rsidRPr="00120556">
        <w:rPr>
          <w:sz w:val="28"/>
          <w:szCs w:val="28"/>
        </w:rPr>
        <w:t xml:space="preserve">«Подвижные игры» </w:t>
      </w:r>
      <w:r>
        <w:rPr>
          <w:sz w:val="28"/>
          <w:szCs w:val="28"/>
        </w:rPr>
        <w:t xml:space="preserve"> разработана</w:t>
      </w:r>
      <w:r w:rsidRPr="00120556">
        <w:rPr>
          <w:sz w:val="28"/>
          <w:szCs w:val="28"/>
        </w:rPr>
        <w:t xml:space="preserve"> на основе рабочей программе В.И. Ляха по физической культуре 1-4 классы в соответствии с требованиями ФГОС начального общего образования, авто</w:t>
      </w:r>
      <w:r>
        <w:rPr>
          <w:sz w:val="28"/>
          <w:szCs w:val="28"/>
        </w:rPr>
        <w:t xml:space="preserve">рской программы. </w:t>
      </w:r>
      <w:r w:rsidRPr="00120556">
        <w:rPr>
          <w:sz w:val="28"/>
          <w:szCs w:val="28"/>
        </w:rPr>
        <w:t xml:space="preserve"> Федерального компонента государственного образовательного стандарта, утвержденного Прик</w:t>
      </w:r>
      <w:r>
        <w:rPr>
          <w:sz w:val="28"/>
          <w:szCs w:val="28"/>
        </w:rPr>
        <w:t>азом Минобразования РФ от 2010 г.</w:t>
      </w:r>
      <w:r w:rsidRPr="00120556">
        <w:rPr>
          <w:sz w:val="28"/>
          <w:szCs w:val="28"/>
        </w:rPr>
        <w:t xml:space="preserve"> Закона РФ от 10.07.1992 № 3266 -1 « Об образовании </w:t>
      </w:r>
      <w:proofErr w:type="gramStart"/>
      <w:r w:rsidRPr="00120556">
        <w:rPr>
          <w:sz w:val="28"/>
          <w:szCs w:val="28"/>
        </w:rPr>
        <w:t xml:space="preserve">( </w:t>
      </w:r>
      <w:proofErr w:type="gramEnd"/>
      <w:r w:rsidRPr="00120556">
        <w:rPr>
          <w:sz w:val="28"/>
          <w:szCs w:val="28"/>
        </w:rPr>
        <w:t>в редакции Федерального зак</w:t>
      </w:r>
      <w:r>
        <w:rPr>
          <w:sz w:val="28"/>
          <w:szCs w:val="28"/>
        </w:rPr>
        <w:t>она от 17.07 2009 № 148 – ФЗ)».</w:t>
      </w:r>
    </w:p>
    <w:p w:rsidR="00F07AA8" w:rsidRPr="00F25805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25805">
        <w:rPr>
          <w:b/>
          <w:sz w:val="28"/>
          <w:szCs w:val="28"/>
        </w:rPr>
        <w:t>Место кружка в учебном плане.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Программа рассчитана на 33часа в 1 классе, 34 часа во 2-4 классах в год с проведением занятий 1 раз в неде</w:t>
      </w:r>
      <w:r>
        <w:rPr>
          <w:sz w:val="28"/>
          <w:szCs w:val="28"/>
        </w:rPr>
        <w:t>лю, продолжительность занятия 30 - 35</w:t>
      </w:r>
      <w:r w:rsidRPr="00120556">
        <w:rPr>
          <w:sz w:val="28"/>
          <w:szCs w:val="28"/>
        </w:rPr>
        <w:t xml:space="preserve"> минут. </w:t>
      </w:r>
    </w:p>
    <w:p w:rsidR="00F07AA8" w:rsidRPr="00F25805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программы курса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F25805">
        <w:rPr>
          <w:sz w:val="28"/>
          <w:szCs w:val="28"/>
        </w:rPr>
        <w:t>Содержание кружка</w:t>
      </w:r>
      <w:r w:rsidRPr="00120556">
        <w:rPr>
          <w:sz w:val="28"/>
          <w:szCs w:val="28"/>
        </w:rPr>
        <w:t xml:space="preserve">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</w:t>
      </w:r>
      <w:r w:rsidRPr="00120556">
        <w:rPr>
          <w:sz w:val="28"/>
          <w:szCs w:val="28"/>
        </w:rPr>
        <w:lastRenderedPageBreak/>
        <w:t xml:space="preserve">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F07AA8" w:rsidRDefault="00F07AA8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Игра как средство воспитания.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 </w:t>
      </w:r>
    </w:p>
    <w:p w:rsidR="00F07AA8" w:rsidRDefault="00F07AA8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Игра в жизни ребёнка.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Игры предшествуют трудовой деятельности ребёнка. Он начинает играть до того, как научиться выполнять хотя бы простейшие трудовые процессы.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Таким образом, игровая деятельность не является врождённой способностью</w:t>
      </w:r>
      <w:proofErr w:type="gramStart"/>
      <w:r w:rsidRPr="00120556">
        <w:rPr>
          <w:sz w:val="28"/>
          <w:szCs w:val="28"/>
        </w:rPr>
        <w:t>.</w:t>
      </w:r>
      <w:proofErr w:type="gramEnd"/>
      <w:r w:rsidRPr="00120556">
        <w:rPr>
          <w:sz w:val="28"/>
          <w:szCs w:val="28"/>
        </w:rPr>
        <w:t xml:space="preserve"> </w:t>
      </w:r>
      <w:proofErr w:type="gramStart"/>
      <w:r w:rsidRPr="00120556">
        <w:rPr>
          <w:sz w:val="28"/>
          <w:szCs w:val="28"/>
        </w:rPr>
        <w:t>с</w:t>
      </w:r>
      <w:proofErr w:type="gramEnd"/>
      <w:r w:rsidRPr="00120556">
        <w:rPr>
          <w:sz w:val="28"/>
          <w:szCs w:val="28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F07AA8" w:rsidRDefault="00F07AA8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Оздоровительное значение подвижных игр.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t>Ценностным</w:t>
      </w:r>
      <w:r>
        <w:rPr>
          <w:b/>
          <w:sz w:val="28"/>
          <w:szCs w:val="28"/>
        </w:rPr>
        <w:t>и ориентирами содержания</w:t>
      </w:r>
      <w:r w:rsidRPr="00120556">
        <w:rPr>
          <w:b/>
          <w:sz w:val="28"/>
          <w:szCs w:val="28"/>
        </w:rPr>
        <w:t xml:space="preserve"> кружка являются: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формирование умения рассуждать как компонента логической грамотности;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формирование физических, интеллектуальных умений, связанных с выбором алгоритма действия,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развитие познавательной активности и самостоятельности </w:t>
      </w:r>
      <w:proofErr w:type="gramStart"/>
      <w:r w:rsidRPr="00120556">
        <w:rPr>
          <w:sz w:val="28"/>
          <w:szCs w:val="28"/>
        </w:rPr>
        <w:t>обучающихся</w:t>
      </w:r>
      <w:proofErr w:type="gramEnd"/>
      <w:r w:rsidRPr="00120556">
        <w:rPr>
          <w:sz w:val="28"/>
          <w:szCs w:val="28"/>
        </w:rPr>
        <w:t xml:space="preserve">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20556">
        <w:rPr>
          <w:sz w:val="28"/>
          <w:szCs w:val="28"/>
        </w:rPr>
        <w:t xml:space="preserve">– привлечение обучающихся к обмену информацией в ходе свободного общения на занятиях. </w:t>
      </w:r>
      <w:proofErr w:type="gramEnd"/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t>Цель программы:</w:t>
      </w:r>
      <w:r w:rsidRPr="00120556">
        <w:rPr>
          <w:sz w:val="28"/>
          <w:szCs w:val="28"/>
        </w:rPr>
        <w:t xml:space="preserve">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подвижной игры.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t>Задачи: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сформировать у младших школьников начальное представление о «культуре движений»;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выработать потребность в систематических занятиях физическими упражнениями и подвижных играх;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-развивать умения ориентироваться в пространстве;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развивать познавательный интерес, воображение, память, мышление, речь;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-создавать условия для проявления чувства коллективизма;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развивать активность и самостоятельность;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-обучение жизненно важным двигательным навыкам и умениям, применению их в различных по сложности условиях.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При проведении занятий можно выделить два направления: 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 повышение двигательной подготовленности учащихся, отвечающей требованиям учебной программы.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«Подвижные игры» — это еженедельные занятия физическими упражнениями на открытом воздухе, которые проводятся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 </w:t>
      </w:r>
    </w:p>
    <w:p w:rsidR="00F07AA8" w:rsidRPr="00120556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20556">
        <w:rPr>
          <w:b/>
          <w:sz w:val="28"/>
          <w:szCs w:val="28"/>
        </w:rPr>
        <w:t>Ожидаемый результат: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-у выпускника начальной школы выработана потребность к систематическим занятиям физическими упражнениями и подвижными играми;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сформировано начальное представление о культуре движении;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младший школьник сознательно применяет физические упражнения для повышения работоспособности, организации отдыха и укрепления здоровья;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-обобщение и углубление знаний об истории, культуре народных игр;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умение работать в коллективе.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F07AA8" w:rsidRPr="00C203E7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120556">
        <w:rPr>
          <w:sz w:val="28"/>
          <w:szCs w:val="28"/>
        </w:rPr>
        <w:t>научить обучающегося автоматически выполнять</w:t>
      </w:r>
      <w:proofErr w:type="gramEnd"/>
      <w:r w:rsidRPr="00120556">
        <w:rPr>
          <w:sz w:val="28"/>
          <w:szCs w:val="28"/>
        </w:rPr>
        <w:t xml:space="preserve"> действия, подчиненные какому-то алгоритму.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 w:rsidRPr="00120556">
        <w:rPr>
          <w:sz w:val="28"/>
          <w:szCs w:val="28"/>
        </w:rPr>
        <w:t>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120556">
        <w:rPr>
          <w:sz w:val="28"/>
          <w:szCs w:val="28"/>
        </w:rPr>
        <w:t xml:space="preserve">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Такое распределение изучения игр позволяет учителю следовать </w:t>
      </w:r>
      <w:proofErr w:type="gramStart"/>
      <w:r w:rsidRPr="00120556">
        <w:rPr>
          <w:sz w:val="28"/>
          <w:szCs w:val="28"/>
        </w:rPr>
        <w:t>от</w:t>
      </w:r>
      <w:proofErr w:type="gramEnd"/>
      <w:r w:rsidRPr="00120556">
        <w:rPr>
          <w:sz w:val="28"/>
          <w:szCs w:val="28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t>Цели изучения по каждому разделу</w:t>
      </w:r>
      <w:r w:rsidRPr="00120556">
        <w:rPr>
          <w:sz w:val="28"/>
          <w:szCs w:val="28"/>
        </w:rPr>
        <w:t xml:space="preserve"> 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«Русские народные игры»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«Игры народов России»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«Подвижные игры»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«Эстафеты»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познакомить с правилами эстафет. Развивать быстроту реакций, внимание, навыки передвижения. Воспитывать чувства коллективизма и ответственности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b/>
          <w:sz w:val="28"/>
          <w:szCs w:val="28"/>
        </w:rPr>
        <w:t>Личностными результатами</w:t>
      </w:r>
      <w:r w:rsidRPr="00120556">
        <w:rPr>
          <w:sz w:val="28"/>
          <w:szCs w:val="28"/>
        </w:rPr>
        <w:t xml:space="preserve"> кружка «Подвижные игры» являются следующие умения: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оценивать конкретные поступки как хорошие или плохие;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выражать свои эмоции; понимать эмоции других людей, сочувствовать, сопереживать;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b/>
          <w:sz w:val="28"/>
          <w:szCs w:val="28"/>
        </w:rPr>
        <w:t>Метапредметными результатами</w:t>
      </w:r>
      <w:r w:rsidRPr="00120556">
        <w:rPr>
          <w:sz w:val="28"/>
          <w:szCs w:val="28"/>
        </w:rPr>
        <w:t xml:space="preserve"> кружка «Подвижные игры» является формирование универсальных учебных действий (УУД). </w:t>
      </w:r>
    </w:p>
    <w:p w:rsidR="00F07AA8" w:rsidRPr="00C203E7" w:rsidRDefault="00F07AA8" w:rsidP="00F07AA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Регулятивные УУД: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определять и формировать цель деятельности с помощью учителя;</w:t>
      </w:r>
    </w:p>
    <w:p w:rsidR="00F07AA8" w:rsidRDefault="00F07AA8" w:rsidP="00F07AA8">
      <w:pPr>
        <w:spacing w:line="360" w:lineRule="auto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проговаривать последовательность действий во время занятия;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учиться работать по определенному алгоритму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Познавательные УУД: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умение делать выводыв </w:t>
      </w:r>
      <w:proofErr w:type="gramStart"/>
      <w:r w:rsidRPr="00120556">
        <w:rPr>
          <w:sz w:val="28"/>
          <w:szCs w:val="28"/>
        </w:rPr>
        <w:t>результате</w:t>
      </w:r>
      <w:proofErr w:type="gramEnd"/>
      <w:r w:rsidRPr="00120556">
        <w:rPr>
          <w:sz w:val="28"/>
          <w:szCs w:val="28"/>
        </w:rPr>
        <w:t xml:space="preserve"> совместной работы класса и учителя;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Коммуникативные УУД: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sym w:font="Symbol" w:char="F0B7"/>
      </w:r>
      <w:r w:rsidRPr="00120556">
        <w:rPr>
          <w:sz w:val="28"/>
          <w:szCs w:val="28"/>
        </w:rPr>
        <w:t xml:space="preserve"> постановка вопросов — инициативное сотрудничество в поиске и сборе информации;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управление поведением партнёра — контроль, коррекция, оценка его действий;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сформировать навыки позитивного коммуникативного общения; </w:t>
      </w:r>
    </w:p>
    <w:p w:rsidR="00F07AA8" w:rsidRPr="00C203E7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03E7">
        <w:rPr>
          <w:b/>
          <w:sz w:val="28"/>
          <w:szCs w:val="28"/>
        </w:rPr>
        <w:t>Формы занятий: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F07AA8" w:rsidRPr="00C203E7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03E7">
        <w:rPr>
          <w:b/>
          <w:sz w:val="28"/>
          <w:szCs w:val="28"/>
        </w:rPr>
        <w:t>Планируемый результат: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-у выпускника начальной школы выработается потребность к систематическим занятиям физическими упражнениями и подвижными играми;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сформировано начальное представление о культуре движении;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</w:t>
      </w:r>
      <w:proofErr w:type="gramStart"/>
      <w:r w:rsidRPr="00120556">
        <w:rPr>
          <w:sz w:val="28"/>
          <w:szCs w:val="28"/>
        </w:rPr>
        <w:t>младший</w:t>
      </w:r>
      <w:proofErr w:type="gramEnd"/>
      <w:r w:rsidRPr="00120556">
        <w:rPr>
          <w:sz w:val="28"/>
          <w:szCs w:val="28"/>
        </w:rPr>
        <w:t xml:space="preserve"> обучающийся сознательно применяет физические упражнения для повышения работоспособности, организации отдыха и укрепления здоровья;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-обобщение и углубление знаний об истории, культуре народных игр; - умение работать в коллективе.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Формирование системы элементарных знаний о ЗОЖ (включается во все занятия). 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 Правила игр, соревнований, места занятий, инвентарь (включается во все занятия).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 </w:t>
      </w:r>
    </w:p>
    <w:p w:rsidR="00F07AA8" w:rsidRPr="00967929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7929">
        <w:rPr>
          <w:b/>
          <w:sz w:val="28"/>
          <w:szCs w:val="28"/>
        </w:rPr>
        <w:t>Требования к знаниям, умениям, навыкам: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Иметь представление о двигательном режиме;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>Знать: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-причины нарушения осанки, появления нарушения зрения, плоскостопия;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-правила и уметь организовать подвижные игры (3-4);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-не менее двух комплектов упражнений на развитие силы, быстроты, выносливости, ловкости, гибкости.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>Уметь: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-оценивать свою двигательную активность, выявлять причины нарушения и корректировать её;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-выполнять правила игры. </w:t>
      </w:r>
    </w:p>
    <w:p w:rsidR="00F07AA8" w:rsidRPr="00490FCF" w:rsidRDefault="00F07AA8" w:rsidP="00F07AA8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490FCF">
        <w:rPr>
          <w:b/>
          <w:color w:val="000000"/>
          <w:sz w:val="28"/>
          <w:szCs w:val="28"/>
        </w:rPr>
        <w:t>Дети научатся:</w:t>
      </w:r>
    </w:p>
    <w:p w:rsidR="00F07AA8" w:rsidRPr="00490FCF" w:rsidRDefault="00F07AA8" w:rsidP="00F07AA8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490FCF">
        <w:rPr>
          <w:color w:val="000000"/>
          <w:sz w:val="28"/>
          <w:szCs w:val="28"/>
        </w:rPr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</w:t>
      </w:r>
      <w:r>
        <w:rPr>
          <w:color w:val="000000"/>
          <w:sz w:val="28"/>
          <w:szCs w:val="28"/>
        </w:rPr>
        <w:t>.</w:t>
      </w:r>
    </w:p>
    <w:p w:rsidR="00F07AA8" w:rsidRDefault="00F07AA8" w:rsidP="00F07AA8">
      <w:pPr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 xml:space="preserve">Демонстрировать </w:t>
      </w:r>
      <w:r w:rsidRPr="00120556">
        <w:rPr>
          <w:sz w:val="28"/>
          <w:szCs w:val="28"/>
        </w:rPr>
        <w:t xml:space="preserve">позитивное отношение к участникам игры. </w:t>
      </w:r>
    </w:p>
    <w:p w:rsidR="00F07AA8" w:rsidRDefault="00F07AA8" w:rsidP="00F07AA8">
      <w:pPr>
        <w:ind w:firstLine="708"/>
        <w:jc w:val="center"/>
        <w:rPr>
          <w:b/>
          <w:sz w:val="28"/>
          <w:szCs w:val="28"/>
        </w:rPr>
      </w:pPr>
    </w:p>
    <w:p w:rsidR="00F07AA8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07AA8" w:rsidRPr="00967929" w:rsidRDefault="00F07AA8" w:rsidP="006B6662">
      <w:pPr>
        <w:ind w:firstLine="708"/>
        <w:jc w:val="center"/>
        <w:rPr>
          <w:b/>
          <w:sz w:val="28"/>
          <w:szCs w:val="28"/>
        </w:rPr>
      </w:pPr>
      <w:r w:rsidRPr="00967929">
        <w:rPr>
          <w:b/>
          <w:sz w:val="28"/>
          <w:szCs w:val="28"/>
        </w:rPr>
        <w:t>Материально-техническое обеспечение</w:t>
      </w:r>
    </w:p>
    <w:p w:rsidR="00F07AA8" w:rsidRDefault="00F07AA8" w:rsidP="006B6662">
      <w:pPr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</w:t>
      </w:r>
      <w:proofErr w:type="gramStart"/>
      <w:r w:rsidRPr="00120556">
        <w:rPr>
          <w:sz w:val="28"/>
          <w:szCs w:val="28"/>
        </w:rPr>
        <w:t>младших</w:t>
      </w:r>
      <w:proofErr w:type="gramEnd"/>
      <w:r w:rsidRPr="00120556">
        <w:rPr>
          <w:sz w:val="28"/>
          <w:szCs w:val="28"/>
        </w:rPr>
        <w:t xml:space="preserve"> обучающихся в целом, так и спецификой курса «Физическая культура» в частности. К физкультурному оборудованию предъявляются педагогические, эстетические и гигиенические требования. </w:t>
      </w:r>
    </w:p>
    <w:p w:rsidR="00F07AA8" w:rsidRDefault="00F07AA8" w:rsidP="006B6662">
      <w:pPr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</w:t>
      </w:r>
      <w:r w:rsidRPr="00120556">
        <w:rPr>
          <w:sz w:val="28"/>
          <w:szCs w:val="28"/>
        </w:rPr>
        <w:lastRenderedPageBreak/>
        <w:t xml:space="preserve">возрастным особенностям младших обучающихся; его количество определяется из расчёта активного участия всех детей в процессе занятий. </w:t>
      </w:r>
    </w:p>
    <w:p w:rsidR="00F07AA8" w:rsidRDefault="00F07AA8" w:rsidP="006B6662">
      <w:pPr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 </w:t>
      </w:r>
    </w:p>
    <w:p w:rsidR="00F07AA8" w:rsidRDefault="00F07AA8" w:rsidP="006B6662">
      <w:pPr>
        <w:ind w:firstLine="708"/>
        <w:jc w:val="center"/>
        <w:rPr>
          <w:sz w:val="28"/>
          <w:szCs w:val="28"/>
        </w:rPr>
      </w:pPr>
    </w:p>
    <w:p w:rsidR="00F07AA8" w:rsidRDefault="00F07AA8" w:rsidP="006B6662">
      <w:pPr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Методические пособия</w:t>
      </w:r>
    </w:p>
    <w:p w:rsidR="00F07AA8" w:rsidRDefault="00F07AA8" w:rsidP="006B6662">
      <w:pPr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1. «Образовательная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</w:t>
      </w:r>
      <w:proofErr w:type="gramStart"/>
      <w:r w:rsidRPr="00120556">
        <w:rPr>
          <w:sz w:val="28"/>
          <w:szCs w:val="28"/>
        </w:rPr>
        <w:t>2</w:t>
      </w:r>
      <w:proofErr w:type="gramEnd"/>
      <w:r w:rsidRPr="00120556">
        <w:rPr>
          <w:sz w:val="28"/>
          <w:szCs w:val="28"/>
        </w:rPr>
        <w:t>. Программа отдельных предметов для начальной школы /Под науч. ред. Д.И. Фельдштейн</w:t>
      </w:r>
      <w:proofErr w:type="gramStart"/>
      <w:r w:rsidRPr="00120556">
        <w:rPr>
          <w:sz w:val="28"/>
          <w:szCs w:val="28"/>
        </w:rPr>
        <w:t>а-</w:t>
      </w:r>
      <w:proofErr w:type="gramEnd"/>
      <w:r w:rsidRPr="00120556">
        <w:rPr>
          <w:sz w:val="28"/>
          <w:szCs w:val="28"/>
        </w:rPr>
        <w:t xml:space="preserve"> изд. 2-е, испр.- М.: Баласс, 2011.- 432с. 2. Подвижные игры и физминутки в начальной школе. Методическое пособие / О.А. Степанова. - М.: Баласс, 2012. - С. 128. Образовательная система «Школа 2100», серия «Методическая библиотека учителя начальной школы». 3. В. И. Лях Физическая культура. Рабочие программы. 1-4 классы: пособие для учителей образовательных учреждений. М. Просвещение, 2012 год 4. Е.М. Елизарова Физическая культура 2-4 классы: уроки двигательной активности (в соответствии с ФГСО) Волгоград, Учитель 2013 год 5. .Г.А. Воронина</w:t>
      </w:r>
      <w:proofErr w:type="gramStart"/>
      <w:r w:rsidRPr="00120556">
        <w:rPr>
          <w:sz w:val="28"/>
          <w:szCs w:val="28"/>
        </w:rPr>
        <w:t xml:space="preserve"> .</w:t>
      </w:r>
      <w:proofErr w:type="gramEnd"/>
      <w:r w:rsidRPr="00120556">
        <w:rPr>
          <w:sz w:val="28"/>
          <w:szCs w:val="28"/>
        </w:rPr>
        <w:t xml:space="preserve"> Программа регионального компонента «Основы развития двигательной активности младших школьников. Киров, КИПК и ПРО , 2007 г. 6. В.Ф. Феоктистова «К здоровью через движение: рекомендации, развивающие игры, комплексы упражнений" Волгоград, Учитель, 2013 год</w:t>
      </w:r>
    </w:p>
    <w:p w:rsidR="00F07AA8" w:rsidRDefault="00F07AA8" w:rsidP="006B6662">
      <w:pPr>
        <w:ind w:firstLine="708"/>
        <w:jc w:val="both"/>
        <w:rPr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6B6662">
      <w:pPr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Pr="000B3E47" w:rsidRDefault="006B6662" w:rsidP="006B6662"/>
    <w:p w:rsidR="006B6662" w:rsidRDefault="006B6662" w:rsidP="006B6662">
      <w:r w:rsidRPr="007C02B0">
        <w:t xml:space="preserve">СОГЛАСОВАНО                                               </w:t>
      </w:r>
      <w:r>
        <w:t xml:space="preserve">                     </w:t>
      </w:r>
      <w:proofErr w:type="gramStart"/>
      <w:r w:rsidRPr="007C02B0">
        <w:t>СОГЛАСОВАНО</w:t>
      </w:r>
      <w:proofErr w:type="gramEnd"/>
    </w:p>
    <w:p w:rsidR="006B6662" w:rsidRDefault="006B6662" w:rsidP="006B6662">
      <w:r>
        <w:t xml:space="preserve">Протокол заседания МО </w:t>
      </w:r>
    </w:p>
    <w:p w:rsidR="006B6662" w:rsidRDefault="006B6662" w:rsidP="006B6662">
      <w:r>
        <w:t>учителей МКОУООШ №29                                                   Заместитель директора по УВР</w:t>
      </w:r>
    </w:p>
    <w:p w:rsidR="006B6662" w:rsidRPr="006C60F3" w:rsidRDefault="006B6662" w:rsidP="006B6662">
      <w:r w:rsidRPr="00F95AC9">
        <w:t xml:space="preserve">от </w:t>
      </w:r>
      <w:r>
        <w:t xml:space="preserve">31 августа  2020  года   № </w:t>
      </w:r>
      <w:r w:rsidRPr="00F95AC9">
        <w:t xml:space="preserve">1 </w:t>
      </w:r>
      <w:r>
        <w:t xml:space="preserve">                                               ______________   А.М. Назарова ___________  Е.В. Храмцова</w:t>
      </w:r>
      <w:r w:rsidRPr="00064F9C">
        <w:t xml:space="preserve">                                          </w:t>
      </w:r>
      <w:r>
        <w:t xml:space="preserve">      </w:t>
      </w:r>
      <w:r w:rsidRPr="00064F9C">
        <w:t xml:space="preserve"> </w:t>
      </w:r>
      <w:r>
        <w:t xml:space="preserve">31 </w:t>
      </w:r>
      <w:r w:rsidRPr="00064F9C">
        <w:t xml:space="preserve"> августа  20</w:t>
      </w:r>
      <w:r>
        <w:t>20</w:t>
      </w:r>
      <w:r w:rsidRPr="00064F9C">
        <w:t xml:space="preserve">  года</w:t>
      </w: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6B6662">
      <w:pPr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6B6662" w:rsidRDefault="006B6662" w:rsidP="007B4348">
      <w:pPr>
        <w:jc w:val="center"/>
        <w:rPr>
          <w:b/>
          <w:sz w:val="28"/>
          <w:szCs w:val="28"/>
        </w:rPr>
      </w:pPr>
    </w:p>
    <w:p w:rsidR="00DA6AB2" w:rsidRPr="007B4348" w:rsidRDefault="00DA6AB2" w:rsidP="007B434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обучающихся  </w:t>
      </w:r>
    </w:p>
    <w:p w:rsidR="00DA6AB2" w:rsidRDefault="00DA6AB2" w:rsidP="00DA6AB2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t>1 год обучения</w:t>
      </w:r>
    </w:p>
    <w:p w:rsidR="007B4348" w:rsidRPr="007B4348" w:rsidRDefault="007B4348" w:rsidP="00DA6AB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42"/>
        <w:gridCol w:w="1134"/>
        <w:gridCol w:w="142"/>
        <w:gridCol w:w="992"/>
        <w:gridCol w:w="142"/>
        <w:gridCol w:w="850"/>
        <w:gridCol w:w="2410"/>
        <w:gridCol w:w="142"/>
        <w:gridCol w:w="1417"/>
      </w:tblGrid>
      <w:tr w:rsidR="00DA6AB2" w:rsidRPr="007B4348" w:rsidTr="00F07AA8">
        <w:trPr>
          <w:trHeight w:val="77"/>
        </w:trPr>
        <w:tc>
          <w:tcPr>
            <w:tcW w:w="675" w:type="dxa"/>
            <w:vMerge w:val="restart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gramEnd"/>
            <w:r w:rsidRPr="007B4348">
              <w:rPr>
                <w:b/>
                <w:sz w:val="28"/>
                <w:szCs w:val="28"/>
              </w:rPr>
              <w:t>/п</w:t>
            </w: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4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gridSpan w:val="2"/>
            <w:vMerge w:val="restart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12912" w:rsidRPr="007B4348" w:rsidTr="00F07AA8">
        <w:trPr>
          <w:trHeight w:val="256"/>
        </w:trPr>
        <w:tc>
          <w:tcPr>
            <w:tcW w:w="10598" w:type="dxa"/>
            <w:gridSpan w:val="11"/>
            <w:tcBorders>
              <w:bottom w:val="single" w:sz="4" w:space="0" w:color="auto"/>
            </w:tcBorders>
          </w:tcPr>
          <w:p w:rsidR="00E12912" w:rsidRPr="007B4348" w:rsidRDefault="00E1291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bCs/>
                <w:color w:val="000000"/>
                <w:sz w:val="28"/>
                <w:szCs w:val="28"/>
              </w:rPr>
              <w:t>Игры на взаимодействие между учащимися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«Гном, как тебя зовут»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A6AB2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внимания, памяти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классный кабинет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«Водяной»</w:t>
            </w:r>
          </w:p>
        </w:tc>
        <w:tc>
          <w:tcPr>
            <w:tcW w:w="1276" w:type="dxa"/>
            <w:gridSpan w:val="2"/>
          </w:tcPr>
          <w:p w:rsidR="00DA6AB2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воображения, сплоченности коллектива</w:t>
            </w:r>
          </w:p>
        </w:tc>
        <w:tc>
          <w:tcPr>
            <w:tcW w:w="1559" w:type="dxa"/>
            <w:gridSpan w:val="2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 «Мы веселые ребята»</w:t>
            </w:r>
          </w:p>
        </w:tc>
        <w:tc>
          <w:tcPr>
            <w:tcW w:w="1276" w:type="dxa"/>
            <w:gridSpan w:val="2"/>
          </w:tcPr>
          <w:p w:rsidR="00DA6AB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  сплоченности коллектива</w:t>
            </w:r>
          </w:p>
        </w:tc>
        <w:tc>
          <w:tcPr>
            <w:tcW w:w="1559" w:type="dxa"/>
            <w:gridSpan w:val="2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«Гус</w:t>
            </w:r>
            <w:proofErr w:type="gramStart"/>
            <w:r w:rsidRPr="007B4348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7B4348">
              <w:rPr>
                <w:color w:val="000000"/>
                <w:sz w:val="28"/>
                <w:szCs w:val="28"/>
              </w:rPr>
              <w:t xml:space="preserve"> лебеди»</w:t>
            </w:r>
          </w:p>
        </w:tc>
        <w:tc>
          <w:tcPr>
            <w:tcW w:w="1276" w:type="dxa"/>
            <w:gridSpan w:val="2"/>
          </w:tcPr>
          <w:p w:rsidR="00DA6AB2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559" w:type="dxa"/>
            <w:gridSpan w:val="2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Соревнование скороходов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внимания, умение правильно выполнять правила игры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«Волк во рву»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 ориентировки, сообразительности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с мячами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развивать умение вести мяч,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передавать его другому игроку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lastRenderedPageBreak/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5771A8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5771A8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771A8" w:rsidRPr="007B4348">
              <w:rPr>
                <w:color w:val="000000"/>
                <w:sz w:val="28"/>
                <w:szCs w:val="28"/>
              </w:rPr>
              <w:t xml:space="preserve"> «Птицы и клетка»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D23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771A8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5771A8" w:rsidRPr="007B4348">
              <w:rPr>
                <w:color w:val="000000"/>
                <w:sz w:val="28"/>
                <w:szCs w:val="28"/>
              </w:rPr>
              <w:t>гра «Угадай, кто»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бесшумно, наблюдательность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коридор, площадка.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771A8" w:rsidRPr="007B4348" w:rsidRDefault="005771A8" w:rsidP="005771A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5771A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5771A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10598" w:type="dxa"/>
            <w:gridSpan w:val="11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b/>
                <w:bCs/>
                <w:color w:val="000000"/>
                <w:sz w:val="28"/>
                <w:szCs w:val="28"/>
              </w:rPr>
              <w:t>Игры на развитие двигательных качеств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зверей</w:t>
            </w:r>
          </w:p>
          <w:p w:rsidR="005771A8" w:rsidRPr="007B4348" w:rsidRDefault="005771A8" w:rsidP="00D239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771A8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</w:tcPr>
          <w:p w:rsidR="005771A8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5771A8" w:rsidRPr="007B4348">
              <w:rPr>
                <w:color w:val="000000"/>
                <w:sz w:val="28"/>
                <w:szCs w:val="28"/>
              </w:rPr>
              <w:t>гра «Стой!»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закрепление навыков ловли и метания малого мяча,  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«Веселые музыканты»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BB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чувство ритма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gridSpan w:val="2"/>
          </w:tcPr>
          <w:p w:rsidR="005771A8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5771A8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771A8" w:rsidRPr="007B4348">
              <w:rPr>
                <w:color w:val="000000"/>
                <w:sz w:val="28"/>
                <w:szCs w:val="28"/>
              </w:rPr>
              <w:t xml:space="preserve"> «Совушка»</w:t>
            </w:r>
          </w:p>
        </w:tc>
        <w:tc>
          <w:tcPr>
            <w:tcW w:w="1276" w:type="dxa"/>
            <w:gridSpan w:val="2"/>
          </w:tcPr>
          <w:p w:rsidR="005771A8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передавать движения животных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5771A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5771A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600A2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со скакалками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выполнять упражнение со скакалками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«Паровозик»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57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бега, умение играть группой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B16A5"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23</w:t>
            </w:r>
          </w:p>
        </w:tc>
        <w:tc>
          <w:tcPr>
            <w:tcW w:w="2694" w:type="dxa"/>
            <w:gridSpan w:val="2"/>
          </w:tcPr>
          <w:p w:rsidR="00E12912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E12912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2912" w:rsidRPr="007B4348">
              <w:rPr>
                <w:color w:val="000000"/>
                <w:sz w:val="28"/>
                <w:szCs w:val="28"/>
              </w:rPr>
              <w:t xml:space="preserve"> «Вышибалы»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B16A5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быстроты реакции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gridSpan w:val="2"/>
          </w:tcPr>
          <w:p w:rsidR="00E12912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E12912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2912" w:rsidRPr="007B4348">
              <w:rPr>
                <w:color w:val="000000"/>
                <w:sz w:val="28"/>
                <w:szCs w:val="28"/>
              </w:rPr>
              <w:t xml:space="preserve"> «Воробьи и вороны»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B16A5"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gridSpan w:val="2"/>
          </w:tcPr>
          <w:p w:rsidR="00E12912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E12912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2912" w:rsidRPr="007B4348">
              <w:rPr>
                <w:color w:val="000000"/>
                <w:sz w:val="28"/>
                <w:szCs w:val="28"/>
              </w:rPr>
              <w:t xml:space="preserve"> «Салки»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0A2">
              <w:rPr>
                <w:sz w:val="28"/>
                <w:szCs w:val="28"/>
              </w:rPr>
              <w:t>.03</w:t>
            </w:r>
            <w:r w:rsidR="00BB16A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быстроту движений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B16A5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приходить к единому мнению.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E12912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Повторение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изученных игр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E1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09.04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Развивать умение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приходить к единому мнению.</w:t>
            </w:r>
          </w:p>
        </w:tc>
        <w:tc>
          <w:tcPr>
            <w:tcW w:w="1417" w:type="dxa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lastRenderedPageBreak/>
              <w:t>спортивн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«Кенгуру»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B16A5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  <w:gridSpan w:val="2"/>
          </w:tcPr>
          <w:p w:rsidR="00E12912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E12912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2912" w:rsidRPr="007B4348">
              <w:rPr>
                <w:color w:val="000000"/>
                <w:sz w:val="28"/>
                <w:szCs w:val="28"/>
              </w:rPr>
              <w:t xml:space="preserve"> «Симон говорит»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B16A5"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внимание, быстроту реакции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классный кабинет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2"/>
          </w:tcPr>
          <w:p w:rsidR="00E12912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E12912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«М</w:t>
            </w:r>
            <w:r w:rsidR="00E12912" w:rsidRPr="007B4348">
              <w:rPr>
                <w:color w:val="000000"/>
                <w:sz w:val="28"/>
                <w:szCs w:val="28"/>
              </w:rPr>
              <w:t>ишки и шишки»»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00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  <w:gridSpan w:val="2"/>
          </w:tcPr>
          <w:p w:rsidR="00E12912" w:rsidRPr="007B4348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</w:t>
            </w:r>
            <w:r w:rsidR="00E12912" w:rsidRPr="007B4348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12912" w:rsidRPr="007B4348">
              <w:rPr>
                <w:color w:val="000000"/>
                <w:sz w:val="28"/>
                <w:szCs w:val="28"/>
              </w:rPr>
              <w:t xml:space="preserve"> «Медведь»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E1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32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6B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E12912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6B6662" w:rsidP="00E1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7" w:type="dxa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</w:tbl>
    <w:p w:rsidR="00D00805" w:rsidRDefault="00D00805" w:rsidP="00D00805">
      <w:pPr>
        <w:ind w:firstLine="708"/>
        <w:jc w:val="both"/>
        <w:rPr>
          <w:sz w:val="28"/>
          <w:szCs w:val="28"/>
        </w:rPr>
      </w:pPr>
    </w:p>
    <w:p w:rsidR="00D00805" w:rsidRDefault="00D00805" w:rsidP="00D00805">
      <w:pPr>
        <w:ind w:firstLine="708"/>
        <w:jc w:val="both"/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AD7C0C" w:rsidRDefault="00AD7C0C">
      <w:pPr>
        <w:rPr>
          <w:sz w:val="28"/>
          <w:szCs w:val="28"/>
        </w:rPr>
      </w:pPr>
    </w:p>
    <w:p w:rsidR="00AD7C0C" w:rsidRDefault="00AD7C0C">
      <w:pPr>
        <w:rPr>
          <w:sz w:val="28"/>
          <w:szCs w:val="28"/>
        </w:rPr>
      </w:pPr>
    </w:p>
    <w:p w:rsidR="00AD7C0C" w:rsidRDefault="00AD7C0C">
      <w:pPr>
        <w:rPr>
          <w:sz w:val="28"/>
          <w:szCs w:val="28"/>
        </w:rPr>
      </w:pPr>
    </w:p>
    <w:p w:rsidR="006B6662" w:rsidRDefault="006B6662">
      <w:pPr>
        <w:rPr>
          <w:sz w:val="28"/>
          <w:szCs w:val="28"/>
        </w:rPr>
      </w:pPr>
    </w:p>
    <w:p w:rsidR="006B6662" w:rsidRDefault="006B6662">
      <w:pPr>
        <w:rPr>
          <w:sz w:val="28"/>
          <w:szCs w:val="28"/>
        </w:rPr>
      </w:pPr>
    </w:p>
    <w:p w:rsidR="007B4348" w:rsidRPr="007B4348" w:rsidRDefault="007B4348" w:rsidP="007B434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7B4348" w:rsidRDefault="007B4348" w:rsidP="007B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B4348">
        <w:rPr>
          <w:b/>
          <w:sz w:val="28"/>
          <w:szCs w:val="28"/>
        </w:rPr>
        <w:t xml:space="preserve"> год обучения</w:t>
      </w:r>
    </w:p>
    <w:p w:rsidR="007B4348" w:rsidRDefault="007B4348" w:rsidP="007B434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850"/>
        <w:gridCol w:w="2693"/>
        <w:gridCol w:w="1418"/>
      </w:tblGrid>
      <w:tr w:rsidR="007B4348" w:rsidRPr="007B4348" w:rsidTr="00F07AA8">
        <w:trPr>
          <w:trHeight w:val="77"/>
        </w:trPr>
        <w:tc>
          <w:tcPr>
            <w:tcW w:w="675" w:type="dxa"/>
            <w:vMerge w:val="restart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gramEnd"/>
            <w:r w:rsidRPr="007B4348">
              <w:rPr>
                <w:b/>
                <w:sz w:val="28"/>
                <w:szCs w:val="28"/>
              </w:rPr>
              <w:t>/п</w:t>
            </w: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348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B4348" w:rsidRPr="007B4348" w:rsidTr="00F07AA8">
        <w:trPr>
          <w:trHeight w:val="256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7B4348" w:rsidRPr="007B4348" w:rsidRDefault="007B4348" w:rsidP="007B4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«Осенний марафон»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активное участие в соревнованиях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стадион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«Чай-чай выручай»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«День и ночь»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 реакции на слуховые сигналы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«Вызовы»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воспитание быстроты реакции, скорости бега, смелости и взаимовыручки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«Гонка мячей по кругу»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 ловли и передачи мяча, развитие  быстроты реакции и ориентировки  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стадион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Прыжки в длину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навык прыжков на одной и двух ногах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«Караси и щука»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 «Кто выше?»</w:t>
            </w:r>
          </w:p>
        </w:tc>
        <w:tc>
          <w:tcPr>
            <w:tcW w:w="1276" w:type="dxa"/>
          </w:tcPr>
          <w:p w:rsidR="002932C8" w:rsidRPr="007B4348" w:rsidRDefault="002932C8" w:rsidP="006B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внимания,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ловкости; умения соблюдать правила ТБ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зал,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с обучением прыжкам в высоту «Достань мячик»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«К своим флажкам»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«Пустое место»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10598" w:type="dxa"/>
            <w:gridSpan w:val="7"/>
          </w:tcPr>
          <w:p w:rsidR="002932C8" w:rsidRPr="007B4348" w:rsidRDefault="002932C8" w:rsidP="0029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««Веселые ладошки»»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tabs>
                <w:tab w:val="center" w:pos="873"/>
              </w:tabs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«Веселый зоопарк»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Игра </w:t>
            </w:r>
            <w:r w:rsidR="002932C8" w:rsidRPr="00742273">
              <w:rPr>
                <w:color w:val="000000"/>
                <w:sz w:val="28"/>
                <w:szCs w:val="28"/>
              </w:rPr>
              <w:t>«Красивая спина»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правильной осанки, умения правильно ходить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«Дружные ребята»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Проверить координацию движений ребёнка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«Веселый сапожок»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:rsidR="002932C8" w:rsidRPr="007B4348" w:rsidRDefault="006B6662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«Веселый сапожок»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932C8" w:rsidRPr="007B4348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>«Ритмическая мозаика»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 «Зайцы в огороде»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скоростно-силовых способностей, ориентирование в пространстве         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10598" w:type="dxa"/>
            <w:gridSpan w:val="7"/>
          </w:tcPr>
          <w:p w:rsidR="002932C8" w:rsidRPr="007B4348" w:rsidRDefault="002932C8" w:rsidP="0029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>и эстафеты с мячами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>«Класс, смирно!»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усвоение  строевых команд  и перестроения, воспитание внимания и быстроты  реакции.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Броски мяча в корзину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«Боулинг»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меткости, внимания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«Картошка»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быстроту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реакции, умение ловить мяч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по прыжкам через скакалку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прыгать через скакалку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2932C8" w:rsidRPr="00742273" w:rsidRDefault="006B6662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2932C8" w:rsidRPr="00742273">
              <w:rPr>
                <w:color w:val="000000"/>
                <w:sz w:val="28"/>
                <w:szCs w:val="28"/>
              </w:rPr>
              <w:t>Веселые</w:t>
            </w:r>
            <w:proofErr w:type="gramEnd"/>
            <w:r w:rsidR="002932C8" w:rsidRPr="00742273">
              <w:rPr>
                <w:color w:val="000000"/>
                <w:sz w:val="28"/>
                <w:szCs w:val="28"/>
              </w:rPr>
              <w:t xml:space="preserve"> пингвинята»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</w:t>
            </w:r>
            <w:r w:rsidR="006B6662" w:rsidRPr="00742273">
              <w:rPr>
                <w:color w:val="000000"/>
                <w:sz w:val="28"/>
                <w:szCs w:val="28"/>
              </w:rPr>
              <w:t>И</w:t>
            </w:r>
            <w:r w:rsidRPr="00742273">
              <w:rPr>
                <w:color w:val="000000"/>
                <w:sz w:val="28"/>
                <w:szCs w:val="28"/>
              </w:rPr>
              <w:t>гра</w:t>
            </w:r>
            <w:r w:rsidR="006B6662">
              <w:rPr>
                <w:color w:val="000000"/>
                <w:sz w:val="28"/>
                <w:szCs w:val="28"/>
              </w:rPr>
              <w:t xml:space="preserve"> </w:t>
            </w:r>
            <w:r w:rsidRPr="00742273">
              <w:rPr>
                <w:color w:val="000000"/>
                <w:sz w:val="28"/>
                <w:szCs w:val="28"/>
              </w:rPr>
              <w:t>«Солнышко»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развивать умение высказывать свое мнение, приходить к единству; уважать чужое мнение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Игры по выбору учащихся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2932C8" w:rsidRPr="007B4348" w:rsidRDefault="006B6662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«Защита укрепления»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снежная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2932C8" w:rsidRPr="007B4348" w:rsidRDefault="006B6662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932C8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32C8" w:rsidRPr="00742273">
              <w:rPr>
                <w:color w:val="000000"/>
                <w:sz w:val="28"/>
                <w:szCs w:val="28"/>
              </w:rPr>
              <w:t xml:space="preserve"> «Попади в цель»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глазомер, ловкость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</w:tbl>
    <w:p w:rsidR="007B4348" w:rsidRDefault="007B434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3C25EE" w:rsidRPr="007B4348" w:rsidRDefault="003C25EE" w:rsidP="003C25EE">
      <w:pPr>
        <w:spacing w:line="276" w:lineRule="auto"/>
        <w:jc w:val="both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Pr="007B4348" w:rsidRDefault="00F61058" w:rsidP="00F6105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F61058" w:rsidRDefault="00F61058" w:rsidP="00F6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B4348">
        <w:rPr>
          <w:b/>
          <w:sz w:val="28"/>
          <w:szCs w:val="28"/>
        </w:rPr>
        <w:t xml:space="preserve"> год обучения</w:t>
      </w:r>
    </w:p>
    <w:p w:rsidR="00F61058" w:rsidRDefault="00F61058" w:rsidP="00F6105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850"/>
        <w:gridCol w:w="2410"/>
        <w:gridCol w:w="1701"/>
      </w:tblGrid>
      <w:tr w:rsidR="00F61058" w:rsidRPr="007B4348" w:rsidTr="00F07AA8">
        <w:trPr>
          <w:trHeight w:val="77"/>
        </w:trPr>
        <w:tc>
          <w:tcPr>
            <w:tcW w:w="675" w:type="dxa"/>
            <w:vMerge w:val="restart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gramEnd"/>
            <w:r w:rsidRPr="007B4348">
              <w:rPr>
                <w:b/>
                <w:sz w:val="28"/>
                <w:szCs w:val="28"/>
              </w:rPr>
              <w:t>/п</w:t>
            </w: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1058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61058" w:rsidRPr="007B4348" w:rsidTr="00F07AA8">
        <w:trPr>
          <w:trHeight w:val="256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2273">
              <w:rPr>
                <w:color w:val="000000"/>
                <w:sz w:val="28"/>
                <w:szCs w:val="28"/>
              </w:rPr>
              <w:t>«Метатели»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меткости, внимания, быстроты реакции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239D1" w:rsidRPr="00742273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D239D1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39D1" w:rsidRPr="00742273">
              <w:rPr>
                <w:color w:val="000000"/>
                <w:sz w:val="28"/>
                <w:szCs w:val="28"/>
              </w:rPr>
              <w:t xml:space="preserve"> «Пустое место»</w:t>
            </w:r>
          </w:p>
        </w:tc>
        <w:tc>
          <w:tcPr>
            <w:tcW w:w="1276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701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239D1" w:rsidRPr="00742273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D239D1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39D1" w:rsidRPr="00742273">
              <w:rPr>
                <w:color w:val="000000"/>
                <w:sz w:val="28"/>
                <w:szCs w:val="28"/>
              </w:rPr>
              <w:t xml:space="preserve"> « У ребят порядок строгий»</w:t>
            </w:r>
          </w:p>
        </w:tc>
        <w:tc>
          <w:tcPr>
            <w:tcW w:w="1276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двигательных навыков</w:t>
            </w:r>
          </w:p>
        </w:tc>
        <w:tc>
          <w:tcPr>
            <w:tcW w:w="1701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239D1" w:rsidRPr="00742273" w:rsidRDefault="006B666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D239D1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39D1" w:rsidRPr="00742273">
              <w:rPr>
                <w:color w:val="000000"/>
                <w:sz w:val="28"/>
                <w:szCs w:val="28"/>
              </w:rPr>
              <w:t xml:space="preserve"> «К своим флажкам»</w:t>
            </w:r>
          </w:p>
        </w:tc>
        <w:tc>
          <w:tcPr>
            <w:tcW w:w="1276" w:type="dxa"/>
          </w:tcPr>
          <w:p w:rsidR="00D239D1" w:rsidRPr="007B4348" w:rsidRDefault="00D239D1" w:rsidP="00C43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701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F41AEA" w:rsidRPr="007B4348" w:rsidTr="00F07AA8">
        <w:trPr>
          <w:trHeight w:val="256"/>
        </w:trPr>
        <w:tc>
          <w:tcPr>
            <w:tcW w:w="675" w:type="dxa"/>
          </w:tcPr>
          <w:p w:rsidR="00F41AEA" w:rsidRPr="007B4348" w:rsidRDefault="00F41AEA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41AEA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F41AEA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F41AEA" w:rsidRPr="00742273">
              <w:rPr>
                <w:color w:val="000000"/>
                <w:sz w:val="28"/>
                <w:szCs w:val="28"/>
              </w:rPr>
              <w:t>«Прыгающие воробушки»</w:t>
            </w:r>
          </w:p>
        </w:tc>
        <w:tc>
          <w:tcPr>
            <w:tcW w:w="1276" w:type="dxa"/>
          </w:tcPr>
          <w:p w:rsidR="00F41AEA" w:rsidRPr="007B4348" w:rsidRDefault="00F41AEA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1AEA" w:rsidRPr="007B4348" w:rsidRDefault="00F41AEA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1AEA" w:rsidRPr="00742273" w:rsidRDefault="00F41AEA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41AEA" w:rsidRPr="00742273" w:rsidRDefault="00F41AEA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F41AEA" w:rsidRPr="00742273" w:rsidRDefault="00F41AEA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«День и ночь»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 реакции на слуховые сигналы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«Прыжки по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полосам»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закрепление и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совершенствование навыков в прыжках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спортивный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«Играй, играй, мяч не теряй»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Прыжки в длину и высоту с прямого разбега  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A25A4" w:rsidRPr="00742273" w:rsidRDefault="006B6662" w:rsidP="00F41AEA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на развитие скорости</w:t>
            </w:r>
          </w:p>
          <w:p w:rsidR="002A25A4" w:rsidRPr="00742273" w:rsidRDefault="002A25A4" w:rsidP="00F41AE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«Верхом на клюшке»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активность; координацию движений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снежная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10598" w:type="dxa"/>
            <w:gridSpan w:val="7"/>
          </w:tcPr>
          <w:p w:rsidR="002A25A4" w:rsidRPr="007B4348" w:rsidRDefault="002A25A4" w:rsidP="00FE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A25A4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«Исправь осанку»»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Упражнения на согласованность движений с музыкой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работать  над выразительностью выполнения движений комплекса под музыку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Упражнения на согласованность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движений с музыкой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работать  над выразительность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ю выполнения движений комплекса под музыку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 «Зайцы в огороде»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«Верёвочка под ногами»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A25A4" w:rsidRPr="007B4348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>«Ритмическая мозаика»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A25A4" w:rsidRPr="007B4348" w:rsidRDefault="006B6662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«Перевозка груза»</w:t>
            </w:r>
          </w:p>
        </w:tc>
        <w:tc>
          <w:tcPr>
            <w:tcW w:w="1276" w:type="dxa"/>
          </w:tcPr>
          <w:p w:rsidR="002A25A4" w:rsidRPr="007B4348" w:rsidRDefault="002A25A4" w:rsidP="00BA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«Защита укрепления»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«Дружные ребята»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Проверить координацию движений ребёнка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Повторение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изученных игр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умение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спортивная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10598" w:type="dxa"/>
            <w:gridSpan w:val="7"/>
          </w:tcPr>
          <w:p w:rsidR="002A25A4" w:rsidRPr="007B4348" w:rsidRDefault="002A25A4" w:rsidP="00FE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на внимание и быстроту «Поезд»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 с прыжками и бегом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«Прыгуны и пятнашки»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«Веселые старты»</w:t>
            </w:r>
          </w:p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Старт группами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Командный бег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беговая дорожка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2A25A4" w:rsidRPr="00742273">
              <w:rPr>
                <w:color w:val="000000"/>
                <w:sz w:val="28"/>
                <w:szCs w:val="28"/>
              </w:rPr>
              <w:t>Веселые</w:t>
            </w:r>
            <w:proofErr w:type="gramEnd"/>
            <w:r w:rsidR="002A25A4" w:rsidRPr="00742273">
              <w:rPr>
                <w:color w:val="000000"/>
                <w:sz w:val="28"/>
                <w:szCs w:val="28"/>
              </w:rPr>
              <w:t xml:space="preserve"> пингвинята»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2A25A4" w:rsidRDefault="006B6662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«Картошка»</w:t>
            </w:r>
          </w:p>
          <w:p w:rsidR="002A25A4" w:rsidRPr="00512461" w:rsidRDefault="002A25A4" w:rsidP="00F43B5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быстроту реакции, умение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ловить мяч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552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по прыжкам через скакалку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прыгать через скакалку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A25A4" w:rsidRPr="00742273" w:rsidRDefault="006B6662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2A25A4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25A4" w:rsidRPr="00742273">
              <w:rPr>
                <w:color w:val="000000"/>
                <w:sz w:val="28"/>
                <w:szCs w:val="28"/>
              </w:rPr>
              <w:t xml:space="preserve"> «Салки»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движений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«Веселые старты»</w:t>
            </w:r>
          </w:p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Старт группами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Командный бег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беговая дорожка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</w:tbl>
    <w:p w:rsidR="00F61058" w:rsidRPr="007B4348" w:rsidRDefault="00F61058" w:rsidP="00F61058">
      <w:pPr>
        <w:jc w:val="center"/>
        <w:rPr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6B6662" w:rsidRDefault="006B6662" w:rsidP="002A25A4">
      <w:pPr>
        <w:jc w:val="center"/>
        <w:rPr>
          <w:b/>
          <w:sz w:val="28"/>
          <w:szCs w:val="28"/>
        </w:rPr>
      </w:pPr>
    </w:p>
    <w:p w:rsidR="006B6662" w:rsidRDefault="006B6662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2A25A4" w:rsidRPr="007B4348" w:rsidRDefault="002A25A4" w:rsidP="002A25A4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2A25A4" w:rsidRDefault="002A25A4" w:rsidP="002A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4348">
        <w:rPr>
          <w:b/>
          <w:sz w:val="28"/>
          <w:szCs w:val="28"/>
        </w:rPr>
        <w:t xml:space="preserve"> год обучения</w:t>
      </w:r>
    </w:p>
    <w:p w:rsidR="002A25A4" w:rsidRDefault="002A25A4" w:rsidP="002A25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42"/>
        <w:gridCol w:w="1418"/>
        <w:gridCol w:w="1134"/>
        <w:gridCol w:w="850"/>
        <w:gridCol w:w="2410"/>
        <w:gridCol w:w="1560"/>
        <w:gridCol w:w="1276"/>
        <w:gridCol w:w="1276"/>
      </w:tblGrid>
      <w:tr w:rsidR="002A25A4" w:rsidRPr="007B4348" w:rsidTr="00F07AA8">
        <w:trPr>
          <w:gridAfter w:val="2"/>
          <w:wAfter w:w="2552" w:type="dxa"/>
          <w:trHeight w:val="77"/>
        </w:trPr>
        <w:tc>
          <w:tcPr>
            <w:tcW w:w="675" w:type="dxa"/>
            <w:vMerge w:val="restart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gramEnd"/>
            <w:r w:rsidRPr="007B4348">
              <w:rPr>
                <w:b/>
                <w:sz w:val="28"/>
                <w:szCs w:val="28"/>
              </w:rPr>
              <w:t>/п</w:t>
            </w: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5A4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A25A4" w:rsidRPr="007B4348" w:rsidTr="00F07AA8">
        <w:trPr>
          <w:gridAfter w:val="2"/>
          <w:wAfter w:w="2552" w:type="dxa"/>
          <w:trHeight w:val="256"/>
        </w:trPr>
        <w:tc>
          <w:tcPr>
            <w:tcW w:w="10457" w:type="dxa"/>
            <w:gridSpan w:val="8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Встречная эстафета.</w:t>
            </w:r>
          </w:p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«Кто раньше»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Встречная эстафета.</w:t>
            </w:r>
          </w:p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«Волк и ягненок»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Эстафета со скакалкой.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силы, внимания, координации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D00805" w:rsidRPr="00742273" w:rsidRDefault="006B6662" w:rsidP="00D008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D00805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42273">
              <w:rPr>
                <w:color w:val="000000"/>
                <w:sz w:val="28"/>
                <w:szCs w:val="28"/>
              </w:rPr>
              <w:t>Смена номеров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силы, внимания, координации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Игровые упражнения с малыми мячами.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координационных  способностей, овладение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элементарными технико-тактическими взаимодействиями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«Рыбная ловля»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</w:tcPr>
          <w:p w:rsidR="00D00805" w:rsidRPr="002A25A4" w:rsidRDefault="00D00805" w:rsidP="00D0080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«Перебежки»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«Волк во рву»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Эстафета с мячами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вести мяч, передавать его другому игроку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 ориентировки, сообразительности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Default="00D00805" w:rsidP="00D0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D00805" w:rsidRPr="007B4348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FF1F46" w:rsidRPr="007B4348" w:rsidTr="00F07AA8">
        <w:trPr>
          <w:gridAfter w:val="2"/>
          <w:wAfter w:w="2552" w:type="dxa"/>
          <w:trHeight w:val="256"/>
        </w:trPr>
        <w:tc>
          <w:tcPr>
            <w:tcW w:w="10457" w:type="dxa"/>
            <w:gridSpan w:val="8"/>
          </w:tcPr>
          <w:p w:rsidR="00FF1F46" w:rsidRPr="007B4348" w:rsidRDefault="00FF1F46" w:rsidP="00F43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482BD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482BD7" w:rsidRPr="007B4348" w:rsidRDefault="00482BD7" w:rsidP="00F43B5B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482BD7" w:rsidRPr="00742273" w:rsidRDefault="00482BD7" w:rsidP="00F43B5B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«Воробьи и вороны»</w:t>
            </w:r>
          </w:p>
        </w:tc>
        <w:tc>
          <w:tcPr>
            <w:tcW w:w="1418" w:type="dxa"/>
          </w:tcPr>
          <w:p w:rsidR="00482BD7" w:rsidRPr="007B4348" w:rsidRDefault="005425F2" w:rsidP="00F4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82BD7" w:rsidRPr="007B4348" w:rsidRDefault="00482BD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2BD7" w:rsidRPr="00742273" w:rsidRDefault="00482BD7" w:rsidP="00BB16A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82BD7" w:rsidRPr="00742273" w:rsidRDefault="00482BD7" w:rsidP="00BB16A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560" w:type="dxa"/>
          </w:tcPr>
          <w:p w:rsidR="00482BD7" w:rsidRPr="00742273" w:rsidRDefault="00482BD7" w:rsidP="00BB16A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Элементы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основной гимнастики (общеразвивающие, строевые и прикладные упражнения)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07.12.1</w:t>
            </w:r>
            <w:r w:rsidR="00AD7C0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быстроты, ловкости, гибкости, координации движений; формирование ЗОЖ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на развитие гибкости тела</w:t>
            </w:r>
          </w:p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«Гимнасты»  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«Прыгающие воробушки»</w:t>
            </w:r>
          </w:p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«Прыжки по полосам»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gridSpan w:val="2"/>
          </w:tcPr>
          <w:p w:rsidR="005425F2" w:rsidRPr="007B4348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«Лабиринт»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  <w:gridSpan w:val="2"/>
          </w:tcPr>
          <w:p w:rsidR="005425F2" w:rsidRPr="007B4348" w:rsidRDefault="006B666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5425F2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425F2" w:rsidRPr="00742273">
              <w:rPr>
                <w:color w:val="000000"/>
                <w:sz w:val="28"/>
                <w:szCs w:val="28"/>
              </w:rPr>
              <w:t xml:space="preserve"> «Два мороза»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воспитание чувства товарищеской взаимопомощи;  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</w:tcPr>
          <w:p w:rsidR="005425F2" w:rsidRPr="00742273" w:rsidRDefault="006B666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5425F2" w:rsidRPr="00742273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425F2" w:rsidRPr="00742273">
              <w:rPr>
                <w:color w:val="000000"/>
                <w:sz w:val="28"/>
                <w:szCs w:val="28"/>
              </w:rPr>
              <w:t xml:space="preserve"> «Совушка»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передавать движения животных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</w:tcPr>
          <w:p w:rsidR="005425F2" w:rsidRPr="007B4348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«Паровозик»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бега, умение играть группой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</w:tcPr>
          <w:p w:rsidR="005425F2" w:rsidRPr="007B4348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5425F2" w:rsidRPr="007B4348" w:rsidTr="00F07AA8">
        <w:trPr>
          <w:trHeight w:val="256"/>
        </w:trPr>
        <w:tc>
          <w:tcPr>
            <w:tcW w:w="10457" w:type="dxa"/>
            <w:gridSpan w:val="8"/>
          </w:tcPr>
          <w:p w:rsidR="005425F2" w:rsidRPr="007B4348" w:rsidRDefault="005425F2" w:rsidP="005425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с элементами спортивных игр</w:t>
            </w:r>
          </w:p>
        </w:tc>
        <w:tc>
          <w:tcPr>
            <w:tcW w:w="1276" w:type="dxa"/>
          </w:tcPr>
          <w:p w:rsidR="005425F2" w:rsidRPr="007B4348" w:rsidRDefault="005425F2" w:rsidP="005425F2">
            <w:pPr>
              <w:spacing w:after="200" w:line="276" w:lineRule="auto"/>
            </w:pPr>
          </w:p>
        </w:tc>
        <w:tc>
          <w:tcPr>
            <w:tcW w:w="1276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14.03.16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"Снайперы"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координации движений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425F2" w:rsidRPr="00742273" w:rsidRDefault="006B666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</w:t>
            </w:r>
            <w:r w:rsidR="005425F2">
              <w:rPr>
                <w:color w:val="000000"/>
                <w:sz w:val="28"/>
                <w:szCs w:val="28"/>
              </w:rPr>
              <w:t xml:space="preserve">а </w:t>
            </w:r>
            <w:r w:rsidR="005425F2" w:rsidRPr="00742273">
              <w:rPr>
                <w:color w:val="000000"/>
                <w:sz w:val="28"/>
                <w:szCs w:val="28"/>
              </w:rPr>
              <w:t>"Перетягивание через черту"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выносливости, силы, согласованности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"Эстафета с лазаньем и перелезанием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быстроты, ловкости, координации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</w:t>
            </w:r>
            <w:r w:rsidRPr="00742273">
              <w:rPr>
                <w:color w:val="000000"/>
                <w:sz w:val="28"/>
                <w:szCs w:val="28"/>
              </w:rPr>
              <w:t>Кто точнее?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научиться </w:t>
            </w:r>
            <w:proofErr w:type="gramStart"/>
            <w:r w:rsidRPr="00742273">
              <w:rPr>
                <w:color w:val="000000"/>
                <w:sz w:val="28"/>
                <w:szCs w:val="28"/>
              </w:rPr>
              <w:t>метко</w:t>
            </w:r>
            <w:proofErr w:type="gramEnd"/>
            <w:r w:rsidRPr="00742273">
              <w:rPr>
                <w:color w:val="000000"/>
                <w:sz w:val="28"/>
                <w:szCs w:val="28"/>
              </w:rPr>
              <w:t xml:space="preserve"> метать мяч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футбольное поле, ровная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5425F2" w:rsidRDefault="006B666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</w:t>
            </w:r>
            <w:r w:rsidR="005425F2" w:rsidRPr="00742273">
              <w:rPr>
                <w:color w:val="000000"/>
                <w:sz w:val="28"/>
                <w:szCs w:val="28"/>
              </w:rPr>
              <w:t xml:space="preserve">гра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425F2" w:rsidRPr="00742273">
              <w:rPr>
                <w:color w:val="000000"/>
                <w:sz w:val="28"/>
                <w:szCs w:val="28"/>
              </w:rPr>
              <w:t>«Картошка»</w:t>
            </w:r>
          </w:p>
          <w:p w:rsidR="005425F2" w:rsidRPr="00512461" w:rsidRDefault="005425F2" w:rsidP="005425F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реакции, умение ловить мяч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«День» и «Ночь»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Эстафета</w:t>
            </w:r>
            <w:r w:rsidRPr="00742273">
              <w:rPr>
                <w:color w:val="000000"/>
                <w:sz w:val="28"/>
                <w:szCs w:val="28"/>
              </w:rPr>
              <w:t xml:space="preserve"> с мячом</w:t>
            </w:r>
          </w:p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 по линиям</w:t>
            </w:r>
          </w:p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425F2" w:rsidRPr="007B4348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«Пионербол»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ловли мяча через сетку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425F2" w:rsidRPr="007B4348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</w:tbl>
    <w:p w:rsidR="002A25A4" w:rsidRDefault="002A25A4" w:rsidP="007B4348">
      <w:pPr>
        <w:jc w:val="center"/>
        <w:rPr>
          <w:sz w:val="28"/>
          <w:szCs w:val="28"/>
        </w:rPr>
      </w:pPr>
    </w:p>
    <w:p w:rsidR="00740515" w:rsidRPr="001227CE" w:rsidRDefault="00740515" w:rsidP="003C25EE">
      <w:pPr>
        <w:spacing w:line="276" w:lineRule="auto"/>
        <w:ind w:firstLine="708"/>
        <w:jc w:val="both"/>
        <w:rPr>
          <w:sz w:val="28"/>
          <w:szCs w:val="28"/>
        </w:rPr>
      </w:pPr>
      <w:r w:rsidRPr="001227CE">
        <w:rPr>
          <w:sz w:val="28"/>
          <w:szCs w:val="28"/>
        </w:rPr>
        <w:t xml:space="preserve"> </w:t>
      </w:r>
    </w:p>
    <w:sectPr w:rsidR="00740515" w:rsidRPr="001227CE" w:rsidSect="00F07AA8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20"/>
  <w:displayHorizontalDrawingGridEvery w:val="2"/>
  <w:characterSpacingControl w:val="doNotCompress"/>
  <w:compat/>
  <w:rsids>
    <w:rsidRoot w:val="00DA6AB2"/>
    <w:rsid w:val="001837C1"/>
    <w:rsid w:val="001F7246"/>
    <w:rsid w:val="002932C8"/>
    <w:rsid w:val="002A25A4"/>
    <w:rsid w:val="003C09B0"/>
    <w:rsid w:val="003C25EE"/>
    <w:rsid w:val="00482BD7"/>
    <w:rsid w:val="00502621"/>
    <w:rsid w:val="005425F2"/>
    <w:rsid w:val="00553B55"/>
    <w:rsid w:val="005771A8"/>
    <w:rsid w:val="005A2FEE"/>
    <w:rsid w:val="005C487D"/>
    <w:rsid w:val="0060064E"/>
    <w:rsid w:val="006B6662"/>
    <w:rsid w:val="00740515"/>
    <w:rsid w:val="00751FE8"/>
    <w:rsid w:val="007B4348"/>
    <w:rsid w:val="00820964"/>
    <w:rsid w:val="00AB0D8A"/>
    <w:rsid w:val="00AD7C0C"/>
    <w:rsid w:val="00BA2BD7"/>
    <w:rsid w:val="00BB16A5"/>
    <w:rsid w:val="00C417AC"/>
    <w:rsid w:val="00C43B05"/>
    <w:rsid w:val="00D00805"/>
    <w:rsid w:val="00D239D1"/>
    <w:rsid w:val="00D84738"/>
    <w:rsid w:val="00DA6AB2"/>
    <w:rsid w:val="00E12912"/>
    <w:rsid w:val="00E7180D"/>
    <w:rsid w:val="00E77B0F"/>
    <w:rsid w:val="00F07AA8"/>
    <w:rsid w:val="00F41AEA"/>
    <w:rsid w:val="00F43B5B"/>
    <w:rsid w:val="00F600A2"/>
    <w:rsid w:val="00F61058"/>
    <w:rsid w:val="00F76751"/>
    <w:rsid w:val="00FA06B5"/>
    <w:rsid w:val="00FB63E0"/>
    <w:rsid w:val="00FE78C9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A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05A13E-4964-48E2-A155-CC5985A4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Начальная школа</cp:lastModifiedBy>
  <cp:revision>8</cp:revision>
  <dcterms:created xsi:type="dcterms:W3CDTF">2015-11-01T08:31:00Z</dcterms:created>
  <dcterms:modified xsi:type="dcterms:W3CDTF">2020-12-07T13:14:00Z</dcterms:modified>
</cp:coreProperties>
</file>